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DE6" w:rsidRPr="00EC34CC" w:rsidRDefault="00EC34CC" w:rsidP="00EC34CC">
      <w:pPr>
        <w:rPr>
          <w:b/>
          <w:i/>
          <w:color w:val="FF0000"/>
          <w:sz w:val="44"/>
          <w:szCs w:val="44"/>
          <w:u w:val="single"/>
        </w:rPr>
      </w:pPr>
      <w:r w:rsidRPr="00EC34CC">
        <w:rPr>
          <w:b/>
          <w:i/>
          <w:color w:val="FF0000"/>
          <w:sz w:val="44"/>
          <w:szCs w:val="44"/>
          <w:u w:val="single"/>
        </w:rPr>
        <w:t>Уважаемые родители!</w:t>
      </w:r>
    </w:p>
    <w:p w:rsidR="00EC34CC" w:rsidRDefault="00EC34CC" w:rsidP="00EC34CC">
      <w:pPr>
        <w:rPr>
          <w:b/>
          <w:i/>
          <w:color w:val="0070C0"/>
          <w:sz w:val="36"/>
          <w:szCs w:val="36"/>
        </w:rPr>
      </w:pPr>
      <w:r w:rsidRPr="00EC34CC">
        <w:rPr>
          <w:b/>
          <w:i/>
          <w:color w:val="0070C0"/>
          <w:sz w:val="36"/>
          <w:szCs w:val="36"/>
        </w:rPr>
        <w:t>Эта неделя посвящена юным исследователям.</w:t>
      </w:r>
    </w:p>
    <w:p w:rsidR="00EC34CC" w:rsidRDefault="00EC34CC" w:rsidP="00EC34CC">
      <w:pPr>
        <w:rPr>
          <w:b/>
          <w:i/>
          <w:color w:val="0070C0"/>
          <w:sz w:val="36"/>
          <w:szCs w:val="36"/>
        </w:rPr>
      </w:pPr>
      <w:r w:rsidRPr="00EC34CC">
        <w:rPr>
          <w:b/>
          <w:i/>
          <w:color w:val="0070C0"/>
          <w:sz w:val="36"/>
          <w:szCs w:val="36"/>
        </w:rPr>
        <w:drawing>
          <wp:inline distT="0" distB="0" distL="0" distR="0">
            <wp:extent cx="5940425" cy="4353218"/>
            <wp:effectExtent l="19050" t="0" r="3175" b="0"/>
            <wp:docPr id="2" name="Рисунок 1" descr="C:\Users\qwerty\Videos\Рисунок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y\Videos\Рисунок1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0E6" w:rsidRPr="00895B03" w:rsidRDefault="00862DB4" w:rsidP="00D420E6">
      <w:pPr>
        <w:spacing w:line="360" w:lineRule="auto"/>
        <w:ind w:left="4956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                               </w:t>
      </w:r>
      <w:r w:rsidR="00D420E6">
        <w:rPr>
          <w:rFonts w:eastAsia="Calibri"/>
          <w:color w:val="000000"/>
        </w:rPr>
        <w:t xml:space="preserve">                             Люди, научившиеся </w:t>
      </w:r>
      <w:r w:rsidR="00D420E6" w:rsidRPr="00895B03">
        <w:rPr>
          <w:rFonts w:eastAsia="Calibri"/>
          <w:color w:val="000000"/>
        </w:rPr>
        <w:t>наблюдениям и</w:t>
      </w:r>
      <w:r w:rsidR="00D420E6" w:rsidRPr="00895B03">
        <w:rPr>
          <w:rFonts w:eastAsia="Calibri"/>
          <w:color w:val="000000"/>
        </w:rPr>
        <w:br/>
        <w:t>опытам, приобретают способность сами ставить вопросы и получать на них фактические ответы, оказываясь на более высоком умственном и нравственном уровне в сравнении с теми, кто такой школы не прошёл.</w:t>
      </w:r>
    </w:p>
    <w:p w:rsidR="00D420E6" w:rsidRPr="00895B03" w:rsidRDefault="00D420E6" w:rsidP="00D420E6">
      <w:pPr>
        <w:spacing w:line="360" w:lineRule="auto"/>
        <w:ind w:left="4956"/>
        <w:rPr>
          <w:rFonts w:eastAsia="Calibri"/>
        </w:rPr>
      </w:pPr>
      <w:r w:rsidRPr="00895B03">
        <w:rPr>
          <w:rFonts w:eastAsia="Calibri"/>
          <w:i/>
          <w:iCs/>
          <w:color w:val="000000"/>
        </w:rPr>
        <w:t>К.Е.Тимирязев</w:t>
      </w:r>
    </w:p>
    <w:p w:rsidR="00CA15E8" w:rsidRPr="00895B03" w:rsidRDefault="00CA15E8" w:rsidP="00D420E6">
      <w:pPr>
        <w:spacing w:line="360" w:lineRule="auto"/>
        <w:jc w:val="left"/>
        <w:rPr>
          <w:rFonts w:eastAsia="Calibri"/>
        </w:rPr>
      </w:pPr>
    </w:p>
    <w:p w:rsidR="00CA15E8" w:rsidRPr="00895B03" w:rsidRDefault="00CA15E8" w:rsidP="00CA15E8">
      <w:pPr>
        <w:spacing w:line="360" w:lineRule="auto"/>
        <w:ind w:firstLine="851"/>
        <w:jc w:val="left"/>
        <w:rPr>
          <w:rFonts w:eastAsia="Calibri"/>
        </w:rPr>
      </w:pPr>
      <w:r w:rsidRPr="00895B03">
        <w:rPr>
          <w:rFonts w:eastAsia="Calibri"/>
        </w:rPr>
        <w:t>Мир, в котором мы живем, сложен, многогранен и изменчив. Люди - часть этого мира открывают все новые и новые объекты, явления и закономерности окружающей действительности. При этом каждый человек вращается в рамках сформировавшегося у него образа мира.</w:t>
      </w:r>
    </w:p>
    <w:p w:rsidR="00CA15E8" w:rsidRPr="00895B03" w:rsidRDefault="00CA15E8" w:rsidP="00CA15E8">
      <w:pPr>
        <w:spacing w:line="360" w:lineRule="auto"/>
        <w:ind w:firstLine="851"/>
        <w:jc w:val="left"/>
        <w:rPr>
          <w:rFonts w:eastAsia="Calibri"/>
        </w:rPr>
      </w:pPr>
      <w:r w:rsidRPr="00895B03">
        <w:rPr>
          <w:rFonts w:eastAsia="Calibri"/>
        </w:rPr>
        <w:lastRenderedPageBreak/>
        <w:t>Образ мира — это сложная целостная система знаний о человеке, о мире вообще, о других людях, о себе, о своей деятельности.</w:t>
      </w:r>
    </w:p>
    <w:p w:rsidR="00CA15E8" w:rsidRPr="00895B03" w:rsidRDefault="00CA15E8" w:rsidP="00CA15E8">
      <w:pPr>
        <w:spacing w:line="360" w:lineRule="auto"/>
        <w:ind w:firstLine="851"/>
        <w:jc w:val="left"/>
        <w:rPr>
          <w:rFonts w:eastAsia="Calibri"/>
        </w:rPr>
      </w:pPr>
      <w:r w:rsidRPr="00895B03">
        <w:rPr>
          <w:rFonts w:eastAsia="Calibri"/>
        </w:rPr>
        <w:t xml:space="preserve">В период дошкольного детства происходит зарождение первичного образа мира благодаря познавательной активности ребенка, имеющей свою специфику на каждом возрастном этапе. Развитие познавательного интереса к различным областям знаний и видам деятельности является одной из составляющих, как общего развития дошкольника, так и дальнейшем успешности его обучения в школе. Интерес дошкольника к окружающему миру, желание освоить все новое-основа формирования этого качества. На протяжении всего дошкольного детства наряду с игровой деятельностью огромное значение в развитии личности ребенка имеет познавательная деятельность, как процесс усвоения знаний, умений, </w:t>
      </w:r>
      <w:proofErr w:type="spellStart"/>
      <w:r w:rsidRPr="00895B03">
        <w:rPr>
          <w:rFonts w:eastAsia="Calibri"/>
        </w:rPr>
        <w:t>навыков</w:t>
      </w:r>
      <w:proofErr w:type="gramStart"/>
      <w:r w:rsidRPr="00895B03">
        <w:rPr>
          <w:rFonts w:eastAsia="Calibri"/>
        </w:rPr>
        <w:t>.П</w:t>
      </w:r>
      <w:proofErr w:type="gramEnd"/>
      <w:r w:rsidRPr="00895B03">
        <w:rPr>
          <w:rFonts w:eastAsia="Calibri"/>
        </w:rPr>
        <w:t>онимая</w:t>
      </w:r>
      <w:proofErr w:type="spellEnd"/>
      <w:r w:rsidRPr="00895B03">
        <w:rPr>
          <w:rFonts w:eastAsia="Calibri"/>
        </w:rPr>
        <w:t>, какое значение имеет поисковая деятельность в развитии познавательной активности детей, их интеллектуальных способностей, одним из видов деятельности я выбрала детское экспериментирование.</w:t>
      </w:r>
      <w:r w:rsidRPr="00895B03">
        <w:rPr>
          <w:rFonts w:eastAsia="Calibri"/>
        </w:rPr>
        <w:br/>
        <w:t>Существует различные подходы в определении понятия «детское экспериментирование». В нашем исследовании мы придерживались определения, пре</w:t>
      </w:r>
      <w:r w:rsidR="00D420E6">
        <w:rPr>
          <w:rFonts w:eastAsia="Calibri"/>
        </w:rPr>
        <w:t xml:space="preserve">дложенного Н. Н. </w:t>
      </w:r>
      <w:proofErr w:type="spellStart"/>
      <w:r w:rsidR="00D420E6">
        <w:rPr>
          <w:rFonts w:eastAsia="Calibri"/>
        </w:rPr>
        <w:t>Поддьяковым</w:t>
      </w:r>
      <w:proofErr w:type="spellEnd"/>
      <w:r w:rsidR="00D420E6">
        <w:rPr>
          <w:rFonts w:eastAsia="Calibri"/>
        </w:rPr>
        <w:t>: «Д</w:t>
      </w:r>
      <w:r w:rsidRPr="00895B03">
        <w:rPr>
          <w:rFonts w:eastAsia="Calibri"/>
        </w:rPr>
        <w:t>етское экспериментирование – одна из форм организации детской деятельности с одной стороны и один из видов познавательной деятельности с другой».</w:t>
      </w:r>
    </w:p>
    <w:p w:rsidR="00CA15E8" w:rsidRPr="00895B03" w:rsidRDefault="00CA15E8" w:rsidP="00CA15E8">
      <w:pPr>
        <w:spacing w:line="360" w:lineRule="auto"/>
        <w:ind w:firstLine="851"/>
        <w:jc w:val="left"/>
        <w:rPr>
          <w:rFonts w:eastAsia="Calibri"/>
        </w:rPr>
      </w:pPr>
      <w:r w:rsidRPr="00895B03">
        <w:rPr>
          <w:rFonts w:eastAsia="Calibri"/>
        </w:rPr>
        <w:t xml:space="preserve">Работая в </w:t>
      </w:r>
      <w:proofErr w:type="gramStart"/>
      <w:r w:rsidRPr="00895B03">
        <w:rPr>
          <w:rFonts w:eastAsia="Calibri"/>
        </w:rPr>
        <w:t>дошкольном</w:t>
      </w:r>
      <w:proofErr w:type="gramEnd"/>
      <w:r w:rsidR="00D420E6">
        <w:rPr>
          <w:rFonts w:eastAsia="Calibri"/>
        </w:rPr>
        <w:t xml:space="preserve"> </w:t>
      </w:r>
      <w:r w:rsidRPr="00895B03">
        <w:rPr>
          <w:rFonts w:eastAsia="Calibri"/>
        </w:rPr>
        <w:t xml:space="preserve"> учреждение всегда стремилась искать новые подходы для интеллектуального развития дошкольников. Интенсивное изменение в окружающей жизни, активное проникновение научно-технического прогресса во все его сферы диктуют педагогу необходимость выбирать более эффективные средства обучения и воспитания.</w:t>
      </w:r>
    </w:p>
    <w:p w:rsidR="00CA15E8" w:rsidRPr="00895B03" w:rsidRDefault="00CA15E8" w:rsidP="00CA15E8">
      <w:pPr>
        <w:spacing w:line="360" w:lineRule="auto"/>
        <w:ind w:firstLine="851"/>
        <w:jc w:val="left"/>
        <w:rPr>
          <w:rFonts w:eastAsia="Calibri"/>
        </w:rPr>
      </w:pPr>
      <w:r w:rsidRPr="00895B03">
        <w:rPr>
          <w:rFonts w:eastAsia="Calibri"/>
        </w:rPr>
        <w:t xml:space="preserve">Главное достоинство метода экспериментирования заключается в том, что он дает детям реальные представления о различных сторонах изучаемого объекта, о его взаимоотношениях с другими объектами и со средой обитания. В процессе эксперимента идет обогащение памяти ребенка, активизируются его мыслительные процессы, так как постоянно возникает необходимость </w:t>
      </w:r>
      <w:r w:rsidRPr="00895B03">
        <w:rPr>
          <w:rFonts w:eastAsia="Calibri"/>
        </w:rPr>
        <w:lastRenderedPageBreak/>
        <w:t xml:space="preserve">совершать операции анализа и синтеза, сравнения и классификации, обобщения и экстраполяции. Необходимость давать отчет об </w:t>
      </w:r>
      <w:proofErr w:type="gramStart"/>
      <w:r w:rsidRPr="00895B03">
        <w:rPr>
          <w:rFonts w:eastAsia="Calibri"/>
        </w:rPr>
        <w:t>увиденном</w:t>
      </w:r>
      <w:proofErr w:type="gramEnd"/>
      <w:r w:rsidRPr="00895B03">
        <w:rPr>
          <w:rFonts w:eastAsia="Calibri"/>
        </w:rPr>
        <w:t>, формулировать обнаруженные закономерности и выводы стимулирует развитие речи.</w:t>
      </w:r>
    </w:p>
    <w:p w:rsidR="00CA15E8" w:rsidRPr="00895B03" w:rsidRDefault="00CA15E8" w:rsidP="00CA15E8">
      <w:pPr>
        <w:spacing w:line="360" w:lineRule="auto"/>
        <w:ind w:firstLine="851"/>
        <w:jc w:val="left"/>
        <w:rPr>
          <w:rFonts w:eastAsia="Calibri"/>
        </w:rPr>
      </w:pPr>
      <w:r w:rsidRPr="00895B03">
        <w:rPr>
          <w:rFonts w:eastAsia="Calibri"/>
        </w:rPr>
        <w:t>Следствием является не только ознакомление ребенка с новыми фактами, но и накопление фонда умственных приемов и операций, которые рассматриваются как умственные умения.</w:t>
      </w:r>
    </w:p>
    <w:p w:rsidR="00CA15E8" w:rsidRPr="00895B03" w:rsidRDefault="00CA15E8" w:rsidP="00CA15E8">
      <w:pPr>
        <w:spacing w:line="360" w:lineRule="auto"/>
        <w:ind w:firstLine="851"/>
        <w:jc w:val="left"/>
        <w:rPr>
          <w:rFonts w:eastAsia="Calibri"/>
        </w:rPr>
      </w:pPr>
      <w:r w:rsidRPr="00895B03">
        <w:rPr>
          <w:rFonts w:eastAsia="Calibri"/>
        </w:rPr>
        <w:t>Дошкольникам присуще наглядно-действенное и наглядно-образное мышление, поэтому экспериментирование, как ни какой другой метод, соответствует этим возрастным особенностям. В дошкольном возрасте он является ведущим, а первые три года — практически единственным способом познания мира.</w:t>
      </w:r>
    </w:p>
    <w:p w:rsidR="00CA15E8" w:rsidRPr="00895B03" w:rsidRDefault="00CA15E8" w:rsidP="00CA15E8">
      <w:pPr>
        <w:spacing w:line="360" w:lineRule="auto"/>
        <w:ind w:firstLine="851"/>
        <w:jc w:val="left"/>
        <w:rPr>
          <w:rFonts w:eastAsia="Calibri"/>
        </w:rPr>
      </w:pPr>
      <w:r w:rsidRPr="00895B03">
        <w:rPr>
          <w:rFonts w:eastAsia="Calibri"/>
        </w:rPr>
        <w:t>Детское экспериментирование как специально организованная деятельность способствует становлению целостной картины мира ребенка дошкольного возраста и основ культурного познания им окружающего мира.</w:t>
      </w:r>
    </w:p>
    <w:p w:rsidR="00CA15E8" w:rsidRPr="00EC1059" w:rsidRDefault="00CA15E8" w:rsidP="00CA15E8">
      <w:pPr>
        <w:jc w:val="left"/>
        <w:rPr>
          <w:b/>
          <w:color w:val="0070C0"/>
          <w:sz w:val="36"/>
          <w:szCs w:val="36"/>
          <w:u w:val="single"/>
        </w:rPr>
      </w:pPr>
      <w:r w:rsidRPr="00EC1059">
        <w:rPr>
          <w:b/>
          <w:color w:val="0070C0"/>
          <w:sz w:val="36"/>
          <w:szCs w:val="36"/>
          <w:u w:val="single"/>
        </w:rPr>
        <w:t>День почемучек</w:t>
      </w:r>
      <w:r w:rsidR="00DD316B" w:rsidRPr="00EC1059">
        <w:rPr>
          <w:b/>
          <w:color w:val="0070C0"/>
          <w:sz w:val="36"/>
          <w:szCs w:val="36"/>
          <w:u w:val="single"/>
        </w:rPr>
        <w:t>.</w:t>
      </w:r>
    </w:p>
    <w:p w:rsidR="00DD316B" w:rsidRDefault="00DD316B" w:rsidP="00CA15E8">
      <w:pPr>
        <w:jc w:val="left"/>
        <w:rPr>
          <w:b/>
          <w:color w:val="0070C0"/>
          <w:sz w:val="36"/>
          <w:szCs w:val="36"/>
        </w:rPr>
      </w:pPr>
    </w:p>
    <w:p w:rsidR="00DD316B" w:rsidRDefault="00DD316B" w:rsidP="00CA15E8">
      <w:pPr>
        <w:jc w:val="left"/>
        <w:rPr>
          <w:b/>
          <w:color w:val="0070C0"/>
          <w:sz w:val="36"/>
          <w:szCs w:val="36"/>
        </w:rPr>
      </w:pPr>
      <w:r w:rsidRPr="00DD316B">
        <w:rPr>
          <w:b/>
          <w:color w:val="0070C0"/>
          <w:sz w:val="36"/>
          <w:szCs w:val="36"/>
        </w:rPr>
        <w:drawing>
          <wp:inline distT="0" distB="0" distL="0" distR="0">
            <wp:extent cx="5940425" cy="3954674"/>
            <wp:effectExtent l="19050" t="0" r="3175" b="0"/>
            <wp:docPr id="71" name="Рисунок 71" descr="https://xn--21-kmc.xn--80aafey1amqq.xn--d1acj3b/images/images_preview/0fc9f19134d72668980dc675bf7646c1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xn--21-kmc.xn--80aafey1amqq.xn--d1acj3b/images/images_preview/0fc9f19134d72668980dc675bf7646c1_big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16B" w:rsidRDefault="00DD316B" w:rsidP="00CA15E8">
      <w:pPr>
        <w:jc w:val="left"/>
        <w:rPr>
          <w:b/>
          <w:color w:val="0070C0"/>
          <w:sz w:val="36"/>
          <w:szCs w:val="36"/>
        </w:rPr>
      </w:pPr>
      <w:r w:rsidRPr="00DD316B">
        <w:rPr>
          <w:b/>
          <w:color w:val="0070C0"/>
          <w:sz w:val="36"/>
          <w:szCs w:val="36"/>
        </w:rPr>
        <w:lastRenderedPageBreak/>
        <w:drawing>
          <wp:inline distT="0" distB="0" distL="0" distR="0">
            <wp:extent cx="5938700" cy="5162550"/>
            <wp:effectExtent l="19050" t="0" r="4900" b="0"/>
            <wp:docPr id="74" name="Рисунок 74" descr="http://ds127.ru/thumb/2/tO7RhszMyFvU1-doPOMCbg/r/d/pochemuchki_g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ds127.ru/thumb/2/tO7RhszMyFvU1-doPOMCbg/r/d/pochemuchki_g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6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16B" w:rsidRDefault="00DD023C" w:rsidP="00CA15E8">
      <w:pPr>
        <w:jc w:val="left"/>
        <w:rPr>
          <w:b/>
          <w:color w:val="0070C0"/>
          <w:sz w:val="36"/>
          <w:szCs w:val="36"/>
        </w:rPr>
      </w:pPr>
      <w:r w:rsidRPr="00DD023C">
        <w:rPr>
          <w:b/>
          <w:color w:val="0070C0"/>
          <w:sz w:val="36"/>
          <w:szCs w:val="36"/>
        </w:rPr>
        <w:drawing>
          <wp:inline distT="0" distB="0" distL="0" distR="0">
            <wp:extent cx="5940425" cy="3771900"/>
            <wp:effectExtent l="19050" t="0" r="3175" b="0"/>
            <wp:docPr id="28" name="Рисунок 28" descr="https://4.bp.blogspot.com/-mQ6sccQ5lr4/WmaPlbxKhpI/AAAAAAAAAZE/kHJCxkl_14o7sUWgs52fk4iGtAQLaeUDwCLcBGAs/s640/DSC06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4.bp.blogspot.com/-mQ6sccQ5lr4/WmaPlbxKhpI/AAAAAAAAAZE/kHJCxkl_14o7sUWgs52fk4iGtAQLaeUDwCLcBGAs/s640/DSC0647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16B" w:rsidRDefault="00DD316B" w:rsidP="00CA15E8">
      <w:pPr>
        <w:jc w:val="left"/>
        <w:rPr>
          <w:b/>
          <w:color w:val="0070C0"/>
          <w:sz w:val="36"/>
          <w:szCs w:val="36"/>
        </w:rPr>
      </w:pPr>
    </w:p>
    <w:p w:rsidR="00DD023C" w:rsidRPr="002B2832" w:rsidRDefault="00DD023C" w:rsidP="00DD023C">
      <w:pPr>
        <w:rPr>
          <w:b/>
          <w:color w:val="FF0000"/>
        </w:rPr>
      </w:pPr>
      <w:r w:rsidRPr="002B2832">
        <w:rPr>
          <w:b/>
          <w:color w:val="FF0000"/>
        </w:rPr>
        <w:lastRenderedPageBreak/>
        <w:t>Маленькие исследователи.</w:t>
      </w:r>
    </w:p>
    <w:p w:rsidR="00DD023C" w:rsidRPr="000E76D9" w:rsidRDefault="00DD023C" w:rsidP="00DD023C">
      <w:pPr>
        <w:rPr>
          <w:b/>
          <w:color w:val="0070C0"/>
          <w:u w:val="single"/>
        </w:rPr>
      </w:pPr>
      <w:r w:rsidRPr="000E76D9">
        <w:rPr>
          <w:b/>
          <w:color w:val="0070C0"/>
          <w:u w:val="single"/>
        </w:rPr>
        <w:t>Уважаемые родители!</w:t>
      </w:r>
    </w:p>
    <w:p w:rsidR="00DD023C" w:rsidRPr="002B2832" w:rsidRDefault="00DD023C" w:rsidP="00DD023C">
      <w:pPr>
        <w:jc w:val="both"/>
      </w:pPr>
      <w:r w:rsidRPr="002B2832">
        <w:t>Мы хотим видеть наших детей любознательными, общительными, умеющими ориентироваться в окружающей обстановке, решать возникающие проблемы, самостоятельными, творческими личностями. Это зависит от нашей совместной работы.</w:t>
      </w:r>
    </w:p>
    <w:p w:rsidR="00DD023C" w:rsidRPr="002B2832" w:rsidRDefault="00DD023C" w:rsidP="00DD023C">
      <w:pPr>
        <w:jc w:val="both"/>
        <w:rPr>
          <w:color w:val="002060"/>
        </w:rPr>
      </w:pPr>
      <w:r w:rsidRPr="002B2832">
        <w:rPr>
          <w:color w:val="002060"/>
        </w:rPr>
        <w:t>«Расскажи – и я забуду, покажи – я запомню, дай попробовать – и я пойму» - гласит китайская пословица. Усваивается всё прочно и надолго, когда ребёнок слышит, видит и делает сам.</w:t>
      </w:r>
    </w:p>
    <w:p w:rsidR="00DD023C" w:rsidRPr="002B2832" w:rsidRDefault="00DD023C" w:rsidP="00DD023C">
      <w:pPr>
        <w:jc w:val="both"/>
      </w:pPr>
      <w:r w:rsidRPr="002B2832">
        <w:t>Ребёнок  сам по себе уже является исследователем, проявляя живой интерес к различной исследовательской деятельности. Экспериментальная деятельность помогает воспитывать в детях стремление к самостоятельной познавательной активности, а это имеет большое значение для дальнейшего обучения ребёнка.</w:t>
      </w:r>
    </w:p>
    <w:p w:rsidR="00DD023C" w:rsidRPr="002B2832" w:rsidRDefault="00DD023C" w:rsidP="00DD023C">
      <w:pPr>
        <w:jc w:val="both"/>
      </w:pPr>
      <w:r w:rsidRPr="002B2832">
        <w:t>В процессе экспериментальной деятельности ребёнок получает возможность удовлетворить присущую ему любознательность (почему? зачем? как? что будет, если?), почувствовать себя первооткрывателем, исследователем, учёным. Ребёнок учится делать выводы, учится сравнивать анализировать, обобщать.</w:t>
      </w:r>
    </w:p>
    <w:p w:rsidR="00DD023C" w:rsidRPr="002B2832" w:rsidRDefault="00DD023C" w:rsidP="00DD023C">
      <w:pPr>
        <w:jc w:val="both"/>
      </w:pPr>
      <w:r w:rsidRPr="002B2832">
        <w:t>В связи с этим мы рекомендуем вам в домашних условиях привлекать ребёнка к экспериментальной деятельности, простейшим опытам и наблюдениям.</w:t>
      </w:r>
    </w:p>
    <w:p w:rsidR="00DD023C" w:rsidRPr="002B2832" w:rsidRDefault="00DD023C" w:rsidP="00DD023C">
      <w:pPr>
        <w:jc w:val="both"/>
      </w:pPr>
      <w:r w:rsidRPr="002B2832">
        <w:t>Проведение опытов – это увлекательное занятие, попробуйте дома поэкспериментировать с ребёнком  и сами в этом убедитесь! Кроме того для этого не требуется больших усилий, а только желание и немного фантазии. Любое место в квартире может стать местом проведения эксперимента.</w:t>
      </w:r>
    </w:p>
    <w:p w:rsidR="00DD023C" w:rsidRPr="002B2832" w:rsidRDefault="00DD023C" w:rsidP="00DD023C">
      <w:pPr>
        <w:jc w:val="both"/>
      </w:pPr>
      <w:r w:rsidRPr="002B2832">
        <w:t xml:space="preserve">На кухне можно показать ребёнку как замешивается тесто, как растворяются, смешиваются некоторые вещества, как образуется пар, конденсат, лёд и др. В ванной комнате можно познакомить ребёнка со свойствами воды, мыла, с растворимостью веществ, с термометром для воды и др. </w:t>
      </w:r>
    </w:p>
    <w:p w:rsidR="00DD023C" w:rsidRPr="002B2832" w:rsidRDefault="00DD023C" w:rsidP="00DD023C">
      <w:pPr>
        <w:jc w:val="both"/>
      </w:pPr>
      <w:r w:rsidRPr="002B2832">
        <w:t xml:space="preserve">Во время рисования можно предложить ребёнку смешать краски, и выяснить, какие цвета получаются. Можно понаблюдать за ростом комнатного цветка, предложить ребёнку прорастить семена растений различными способами. Можно познакомить малыша со свойствами магнита, металла, ткани и других материалов. </w:t>
      </w:r>
    </w:p>
    <w:p w:rsidR="00DD023C" w:rsidRPr="002B2832" w:rsidRDefault="00DD023C" w:rsidP="00DD023C">
      <w:pPr>
        <w:jc w:val="both"/>
        <w:rPr>
          <w:color w:val="002060"/>
        </w:rPr>
      </w:pPr>
      <w:r w:rsidRPr="002B2832">
        <w:rPr>
          <w:color w:val="002060"/>
        </w:rPr>
        <w:t>Пред</w:t>
      </w:r>
      <w:r>
        <w:rPr>
          <w:color w:val="002060"/>
        </w:rPr>
        <w:t>о</w:t>
      </w:r>
      <w:r w:rsidRPr="002B2832">
        <w:rPr>
          <w:color w:val="002060"/>
        </w:rPr>
        <w:t>ставляйте ребёнку возможность действовать с различными предметами и материалами, поощряйте экспериментирование. Это формирует в детях желание узнавать новое.</w:t>
      </w:r>
    </w:p>
    <w:p w:rsidR="00DD316B" w:rsidRDefault="00DD316B" w:rsidP="00CA15E8">
      <w:pPr>
        <w:jc w:val="left"/>
        <w:rPr>
          <w:b/>
          <w:color w:val="0070C0"/>
          <w:sz w:val="36"/>
          <w:szCs w:val="36"/>
        </w:rPr>
      </w:pPr>
    </w:p>
    <w:p w:rsidR="00DD316B" w:rsidRDefault="00DD316B" w:rsidP="00CA15E8">
      <w:pPr>
        <w:jc w:val="left"/>
        <w:rPr>
          <w:b/>
          <w:color w:val="0070C0"/>
          <w:sz w:val="36"/>
          <w:szCs w:val="36"/>
        </w:rPr>
      </w:pPr>
    </w:p>
    <w:p w:rsidR="00DD316B" w:rsidRDefault="00DD316B" w:rsidP="00CA15E8">
      <w:pPr>
        <w:jc w:val="left"/>
        <w:rPr>
          <w:b/>
          <w:color w:val="0070C0"/>
          <w:sz w:val="36"/>
          <w:szCs w:val="36"/>
        </w:rPr>
      </w:pPr>
    </w:p>
    <w:p w:rsidR="00DD316B" w:rsidRDefault="00DD023C" w:rsidP="00CA15E8">
      <w:pPr>
        <w:jc w:val="left"/>
        <w:rPr>
          <w:b/>
          <w:color w:val="0070C0"/>
          <w:sz w:val="36"/>
          <w:szCs w:val="36"/>
        </w:rPr>
      </w:pPr>
      <w:r>
        <w:rPr>
          <w:b/>
          <w:noProof/>
          <w:color w:val="0070C0"/>
          <w:sz w:val="36"/>
          <w:szCs w:val="36"/>
          <w:lang w:eastAsia="ru-RU"/>
        </w:rPr>
        <w:lastRenderedPageBreak/>
        <w:drawing>
          <wp:inline distT="0" distB="0" distL="0" distR="0">
            <wp:extent cx="6210300" cy="4876800"/>
            <wp:effectExtent l="19050" t="0" r="0" b="0"/>
            <wp:docPr id="6" name="Рисунок 3" descr="C:\Users\qwerty\Videos\img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ty\Videos\img3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23C" w:rsidRDefault="00DD023C" w:rsidP="00CA15E8">
      <w:pPr>
        <w:jc w:val="left"/>
        <w:rPr>
          <w:b/>
          <w:color w:val="0070C0"/>
          <w:sz w:val="36"/>
          <w:szCs w:val="36"/>
        </w:rPr>
      </w:pPr>
    </w:p>
    <w:p w:rsidR="00DD023C" w:rsidRDefault="00DD023C" w:rsidP="00CA15E8">
      <w:pPr>
        <w:jc w:val="left"/>
        <w:rPr>
          <w:b/>
          <w:color w:val="0070C0"/>
          <w:sz w:val="36"/>
          <w:szCs w:val="36"/>
        </w:rPr>
      </w:pPr>
      <w:r w:rsidRPr="00DD023C">
        <w:rPr>
          <w:b/>
          <w:color w:val="0070C0"/>
          <w:sz w:val="36"/>
          <w:szCs w:val="36"/>
        </w:rPr>
        <w:drawing>
          <wp:inline distT="0" distB="0" distL="0" distR="0">
            <wp:extent cx="5514975" cy="3752850"/>
            <wp:effectExtent l="19050" t="0" r="9525" b="0"/>
            <wp:docPr id="5" name="Рисунок 4" descr="https://www.colourbox.com/preview/5814905-experi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olourbox.com/preview/5814905-experimen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16B" w:rsidRDefault="00DD316B" w:rsidP="00CA15E8">
      <w:pPr>
        <w:jc w:val="left"/>
        <w:rPr>
          <w:b/>
          <w:color w:val="0070C0"/>
          <w:sz w:val="36"/>
          <w:szCs w:val="36"/>
        </w:rPr>
      </w:pPr>
    </w:p>
    <w:p w:rsidR="00DD316B" w:rsidRDefault="00EC1059" w:rsidP="00CA15E8">
      <w:pPr>
        <w:jc w:val="left"/>
        <w:rPr>
          <w:b/>
          <w:color w:val="0070C0"/>
          <w:sz w:val="36"/>
          <w:szCs w:val="36"/>
        </w:rPr>
      </w:pPr>
      <w:r>
        <w:rPr>
          <w:b/>
          <w:noProof/>
          <w:color w:val="0070C0"/>
          <w:sz w:val="36"/>
          <w:szCs w:val="36"/>
          <w:lang w:eastAsia="ru-RU"/>
        </w:rPr>
        <w:lastRenderedPageBreak/>
        <w:drawing>
          <wp:inline distT="0" distB="0" distL="0" distR="0">
            <wp:extent cx="5940425" cy="4457137"/>
            <wp:effectExtent l="19050" t="0" r="3175" b="0"/>
            <wp:docPr id="7" name="Рисунок 4" descr="C:\Users\qwerty\Videos\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rty\Videos\slide_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059" w:rsidRDefault="00EC1059" w:rsidP="00CA15E8">
      <w:pPr>
        <w:jc w:val="left"/>
        <w:rPr>
          <w:b/>
          <w:color w:val="0070C0"/>
          <w:sz w:val="36"/>
          <w:szCs w:val="36"/>
        </w:rPr>
      </w:pPr>
    </w:p>
    <w:p w:rsidR="00EC1059" w:rsidRDefault="00EC1059" w:rsidP="00CA15E8">
      <w:pPr>
        <w:jc w:val="left"/>
        <w:rPr>
          <w:b/>
          <w:color w:val="0070C0"/>
          <w:sz w:val="36"/>
          <w:szCs w:val="36"/>
        </w:rPr>
      </w:pPr>
      <w:r>
        <w:rPr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5940425" cy="4105275"/>
            <wp:effectExtent l="19050" t="0" r="3175" b="0"/>
            <wp:docPr id="8" name="Рисунок 5" descr="C:\Users\qwerty\Videos\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erty\Videos\slide_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16B" w:rsidRPr="00862DB4" w:rsidRDefault="00862DB4" w:rsidP="00CA15E8">
      <w:pPr>
        <w:jc w:val="left"/>
        <w:rPr>
          <w:b/>
          <w:color w:val="FF0000"/>
          <w:sz w:val="36"/>
          <w:szCs w:val="36"/>
        </w:rPr>
      </w:pPr>
      <w:r>
        <w:rPr>
          <w:b/>
          <w:color w:val="0070C0"/>
          <w:sz w:val="36"/>
          <w:szCs w:val="36"/>
        </w:rPr>
        <w:t xml:space="preserve">Игра </w:t>
      </w:r>
      <w:r w:rsidRPr="00862DB4">
        <w:rPr>
          <w:b/>
          <w:color w:val="FF0000"/>
          <w:sz w:val="36"/>
          <w:szCs w:val="36"/>
        </w:rPr>
        <w:t>«Помоги пчелке добраться до улья».</w:t>
      </w:r>
    </w:p>
    <w:p w:rsidR="00DD316B" w:rsidRDefault="00862DB4" w:rsidP="00CA15E8">
      <w:pPr>
        <w:jc w:val="left"/>
        <w:rPr>
          <w:b/>
          <w:color w:val="0070C0"/>
          <w:sz w:val="36"/>
          <w:szCs w:val="36"/>
        </w:rPr>
      </w:pPr>
      <w:r w:rsidRPr="00862DB4">
        <w:rPr>
          <w:b/>
          <w:color w:val="0070C0"/>
          <w:sz w:val="36"/>
          <w:szCs w:val="36"/>
        </w:rPr>
        <w:lastRenderedPageBreak/>
        <w:drawing>
          <wp:inline distT="0" distB="0" distL="0" distR="0">
            <wp:extent cx="5940425" cy="4657725"/>
            <wp:effectExtent l="19050" t="0" r="3175" b="0"/>
            <wp:docPr id="25" name="Рисунок 25" descr="https://present5.com/presentation/1/-129766346_446989102.pdf-img/-129766346_446989102.pdf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resent5.com/presentation/1/-129766346_446989102.pdf-img/-129766346_446989102.pdf-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DB4" w:rsidRDefault="00862DB4" w:rsidP="00CA15E8">
      <w:pPr>
        <w:jc w:val="left"/>
        <w:rPr>
          <w:b/>
          <w:color w:val="0070C0"/>
          <w:sz w:val="36"/>
          <w:szCs w:val="36"/>
        </w:rPr>
      </w:pPr>
    </w:p>
    <w:p w:rsidR="00DD316B" w:rsidRDefault="00862DB4" w:rsidP="00CA15E8">
      <w:pPr>
        <w:jc w:val="left"/>
        <w:rPr>
          <w:b/>
          <w:color w:val="0070C0"/>
          <w:sz w:val="36"/>
          <w:szCs w:val="36"/>
        </w:rPr>
      </w:pPr>
      <w:r w:rsidRPr="00862DB4">
        <w:rPr>
          <w:b/>
          <w:color w:val="0070C0"/>
          <w:sz w:val="36"/>
          <w:szCs w:val="36"/>
        </w:rPr>
        <w:drawing>
          <wp:inline distT="0" distB="0" distL="0" distR="0">
            <wp:extent cx="5940425" cy="3990975"/>
            <wp:effectExtent l="19050" t="0" r="3175" b="0"/>
            <wp:docPr id="10" name="Рисунок 10" descr="https://ds04.infourok.ru/uploads/ex/0440/00061ebf-006152e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440/00061ebf-006152e2/img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16B" w:rsidRDefault="00DD316B" w:rsidP="00CA15E8">
      <w:pPr>
        <w:jc w:val="left"/>
        <w:rPr>
          <w:b/>
          <w:color w:val="0070C0"/>
          <w:sz w:val="36"/>
          <w:szCs w:val="36"/>
        </w:rPr>
      </w:pPr>
    </w:p>
    <w:p w:rsidR="00DD023C" w:rsidRDefault="00862DB4" w:rsidP="00CA15E8">
      <w:pPr>
        <w:jc w:val="left"/>
        <w:rPr>
          <w:b/>
          <w:noProof/>
          <w:color w:val="0070C0"/>
          <w:sz w:val="36"/>
          <w:szCs w:val="36"/>
          <w:lang w:eastAsia="ru-RU"/>
        </w:rPr>
      </w:pPr>
      <w:r w:rsidRPr="00862DB4">
        <w:rPr>
          <w:b/>
          <w:noProof/>
          <w:color w:val="0070C0"/>
          <w:sz w:val="36"/>
          <w:szCs w:val="36"/>
          <w:lang w:eastAsia="ru-RU"/>
        </w:rPr>
        <w:lastRenderedPageBreak/>
        <w:drawing>
          <wp:inline distT="0" distB="0" distL="0" distR="0">
            <wp:extent cx="5940425" cy="9082085"/>
            <wp:effectExtent l="19050" t="0" r="3175" b="0"/>
            <wp:docPr id="9" name="Рисунок 7" descr="https://ds05.infourok.ru/uploads/ex/02f3/000127ea-00ba7575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2f3/000127ea-00ba7575/img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23C" w:rsidRDefault="00862DB4" w:rsidP="00CA15E8">
      <w:pPr>
        <w:jc w:val="left"/>
        <w:rPr>
          <w:b/>
          <w:noProof/>
          <w:color w:val="0070C0"/>
          <w:sz w:val="36"/>
          <w:szCs w:val="36"/>
          <w:lang w:eastAsia="ru-RU"/>
        </w:rPr>
      </w:pPr>
      <w:r w:rsidRPr="00862DB4">
        <w:rPr>
          <w:b/>
          <w:noProof/>
          <w:color w:val="0070C0"/>
          <w:sz w:val="36"/>
          <w:szCs w:val="36"/>
          <w:lang w:eastAsia="ru-RU"/>
        </w:rPr>
        <w:lastRenderedPageBreak/>
        <w:drawing>
          <wp:inline distT="0" distB="0" distL="0" distR="0">
            <wp:extent cx="5940425" cy="9132020"/>
            <wp:effectExtent l="19050" t="0" r="3175" b="0"/>
            <wp:docPr id="86" name="Рисунок 86" descr="https://s1.studylib.ru/store/data/004483236_1-6964533ca927a1942186bd5fe67e51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s1.studylib.ru/store/data/004483236_1-6964533ca927a1942186bd5fe67e51eb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23C" w:rsidRDefault="00D420E6" w:rsidP="00CA15E8">
      <w:pPr>
        <w:jc w:val="left"/>
        <w:rPr>
          <w:b/>
          <w:noProof/>
          <w:color w:val="0070C0"/>
          <w:sz w:val="36"/>
          <w:szCs w:val="36"/>
          <w:lang w:eastAsia="ru-RU"/>
        </w:rPr>
      </w:pPr>
      <w:r w:rsidRPr="00D420E6">
        <w:rPr>
          <w:b/>
          <w:noProof/>
          <w:color w:val="0070C0"/>
          <w:sz w:val="36"/>
          <w:szCs w:val="36"/>
          <w:lang w:eastAsia="ru-RU"/>
        </w:rPr>
        <w:lastRenderedPageBreak/>
        <w:drawing>
          <wp:inline distT="0" distB="0" distL="0" distR="0">
            <wp:extent cx="5940425" cy="9182100"/>
            <wp:effectExtent l="19050" t="0" r="3175" b="0"/>
            <wp:docPr id="14" name="Рисунок 1" descr="C:\Users\qwerty\Videos\951b8fc6f11b5b783757d59283f3e62aaded9b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y\Videos\951b8fc6f11b5b783757d59283f3e62aaded9bd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0E6" w:rsidRDefault="00D420E6" w:rsidP="00CA15E8">
      <w:pPr>
        <w:jc w:val="left"/>
        <w:rPr>
          <w:b/>
          <w:noProof/>
          <w:color w:val="0070C0"/>
          <w:sz w:val="36"/>
          <w:szCs w:val="36"/>
          <w:lang w:eastAsia="ru-RU"/>
        </w:rPr>
      </w:pPr>
      <w:r w:rsidRPr="00D420E6">
        <w:rPr>
          <w:b/>
          <w:noProof/>
          <w:color w:val="0070C0"/>
          <w:sz w:val="36"/>
          <w:szCs w:val="36"/>
          <w:lang w:eastAsia="ru-RU"/>
        </w:rPr>
        <w:lastRenderedPageBreak/>
        <w:drawing>
          <wp:inline distT="0" distB="0" distL="0" distR="0">
            <wp:extent cx="5940425" cy="9242770"/>
            <wp:effectExtent l="19050" t="0" r="3175" b="0"/>
            <wp:docPr id="15" name="Рисунок 2" descr="C:\Users\qwerty\Videos\hello_html_5a244a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ty\Videos\hello_html_5a244a4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4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23C" w:rsidRDefault="00DD023C" w:rsidP="00CA15E8">
      <w:pPr>
        <w:jc w:val="left"/>
        <w:rPr>
          <w:b/>
          <w:noProof/>
          <w:color w:val="0070C0"/>
          <w:sz w:val="36"/>
          <w:szCs w:val="36"/>
          <w:lang w:eastAsia="ru-RU"/>
        </w:rPr>
      </w:pPr>
    </w:p>
    <w:p w:rsidR="00862DB4" w:rsidRDefault="00862DB4" w:rsidP="00CA15E8">
      <w:pPr>
        <w:jc w:val="left"/>
        <w:rPr>
          <w:b/>
          <w:noProof/>
          <w:color w:val="0070C0"/>
          <w:sz w:val="36"/>
          <w:szCs w:val="36"/>
          <w:lang w:eastAsia="ru-RU"/>
        </w:rPr>
      </w:pPr>
    </w:p>
    <w:p w:rsidR="00862DB4" w:rsidRDefault="00862DB4" w:rsidP="00CA15E8">
      <w:pPr>
        <w:jc w:val="left"/>
        <w:rPr>
          <w:b/>
          <w:noProof/>
          <w:color w:val="0070C0"/>
          <w:sz w:val="36"/>
          <w:szCs w:val="36"/>
          <w:lang w:eastAsia="ru-RU"/>
        </w:rPr>
      </w:pPr>
      <w:r w:rsidRPr="00862DB4">
        <w:rPr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5938214" cy="3943350"/>
            <wp:effectExtent l="19050" t="0" r="5386" b="0"/>
            <wp:docPr id="44" name="Рисунок 44" descr="https://metodich.ru/zadacha-poluchite-putem-smeshivaniya-osnovnih-cvetov-novie-ott/53965_html_2fa1c1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metodich.ru/zadacha-poluchite-putem-smeshivaniya-osnovnih-cvetov-novie-ott/53965_html_2fa1c1e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DB4" w:rsidRDefault="00D420E6" w:rsidP="00CA15E8">
      <w:pPr>
        <w:jc w:val="left"/>
        <w:rPr>
          <w:b/>
          <w:noProof/>
          <w:color w:val="0070C0"/>
          <w:sz w:val="36"/>
          <w:szCs w:val="36"/>
          <w:lang w:eastAsia="ru-RU"/>
        </w:rPr>
      </w:pPr>
      <w:r w:rsidRPr="00862DB4">
        <w:rPr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5940425" cy="1697264"/>
            <wp:effectExtent l="19050" t="0" r="3175" b="0"/>
            <wp:docPr id="13" name="Рисунок 62" descr="https://ulybkasad.usite.pro/_si/0/8391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ulybkasad.usite.pro/_si/0/8391041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9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2DB4" w:rsidRPr="00862DB4">
        <w:rPr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5734050" cy="2952750"/>
            <wp:effectExtent l="19050" t="0" r="0" b="0"/>
            <wp:docPr id="35" name="Рисунок 35" descr="http://tropa.tomsk.ru/upload/iblock/e06/689b843fcfcc0d1c2c38435bfcf1b1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tropa.tomsk.ru/upload/iblock/e06/689b843fcfcc0d1c2c38435bfcf1b17f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23C" w:rsidRDefault="00862DB4" w:rsidP="00CA15E8">
      <w:pPr>
        <w:jc w:val="left"/>
        <w:rPr>
          <w:b/>
          <w:noProof/>
          <w:color w:val="0070C0"/>
          <w:sz w:val="36"/>
          <w:szCs w:val="36"/>
          <w:lang w:eastAsia="ru-RU"/>
        </w:rPr>
      </w:pPr>
      <w:r w:rsidRPr="00862DB4">
        <w:rPr>
          <w:b/>
          <w:noProof/>
          <w:color w:val="0070C0"/>
          <w:sz w:val="36"/>
          <w:szCs w:val="36"/>
          <w:lang w:eastAsia="ru-RU"/>
        </w:rPr>
        <w:lastRenderedPageBreak/>
        <w:drawing>
          <wp:inline distT="0" distB="0" distL="0" distR="0">
            <wp:extent cx="5940425" cy="4133850"/>
            <wp:effectExtent l="19050" t="0" r="3175" b="0"/>
            <wp:docPr id="11" name="Рисунок 7" descr="https://fs00.infourok.ru/images/doc/236/123279/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0.infourok.ru/images/doc/236/123279/2/img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DB4" w:rsidRDefault="00862DB4" w:rsidP="00CA15E8">
      <w:pPr>
        <w:jc w:val="left"/>
        <w:rPr>
          <w:b/>
          <w:noProof/>
          <w:color w:val="0070C0"/>
          <w:sz w:val="36"/>
          <w:szCs w:val="36"/>
          <w:lang w:eastAsia="ru-RU"/>
        </w:rPr>
      </w:pPr>
    </w:p>
    <w:p w:rsidR="00DD316B" w:rsidRDefault="00862DB4" w:rsidP="00CA15E8">
      <w:pPr>
        <w:jc w:val="left"/>
        <w:rPr>
          <w:b/>
          <w:color w:val="0070C0"/>
          <w:sz w:val="36"/>
          <w:szCs w:val="36"/>
        </w:rPr>
      </w:pPr>
      <w:r w:rsidRPr="00862DB4">
        <w:rPr>
          <w:b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Рисунок 16" descr="https://fs00.infourok.ru/images/doc/236/123279/2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00.infourok.ru/images/doc/236/123279/2/img1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23C" w:rsidRPr="00CA15E8" w:rsidRDefault="00DD023C" w:rsidP="00DD023C">
      <w:pPr>
        <w:rPr>
          <w:b/>
          <w:color w:val="0070C0"/>
          <w:sz w:val="36"/>
          <w:szCs w:val="36"/>
        </w:rPr>
      </w:pPr>
    </w:p>
    <w:sectPr w:rsidR="00DD023C" w:rsidRPr="00CA15E8" w:rsidSect="00EC34CC">
      <w:pgSz w:w="11906" w:h="16838"/>
      <w:pgMar w:top="1134" w:right="850" w:bottom="1134" w:left="1701" w:header="708" w:footer="708" w:gutter="0"/>
      <w:pgBorders w:offsetFrom="page">
        <w:top w:val="champagneBottle" w:sz="10" w:space="24" w:color="auto"/>
        <w:left w:val="champagneBottle" w:sz="10" w:space="24" w:color="auto"/>
        <w:bottom w:val="champagneBottle" w:sz="10" w:space="24" w:color="auto"/>
        <w:right w:val="champagneBottl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34CC"/>
    <w:rsid w:val="00194F19"/>
    <w:rsid w:val="00230DE6"/>
    <w:rsid w:val="00383BC4"/>
    <w:rsid w:val="00862DB4"/>
    <w:rsid w:val="00CA15E8"/>
    <w:rsid w:val="00CC13D5"/>
    <w:rsid w:val="00D420E6"/>
    <w:rsid w:val="00DD023C"/>
    <w:rsid w:val="00DD316B"/>
    <w:rsid w:val="00EC1059"/>
    <w:rsid w:val="00EC34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59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D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34CC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C34C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34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14</Pages>
  <Words>856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5730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</dc:creator>
  <cp:lastModifiedBy>qwerty</cp:lastModifiedBy>
  <cp:revision>1</cp:revision>
  <dcterms:created xsi:type="dcterms:W3CDTF">2020-07-18T08:22:00Z</dcterms:created>
  <dcterms:modified xsi:type="dcterms:W3CDTF">2020-07-18T11:02:00Z</dcterms:modified>
</cp:coreProperties>
</file>